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00"/>
      </w:tblGrid>
      <w:tr w:rsidR="00053068" w:rsidRPr="00053068" w:rsidTr="00053068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53068" w:rsidRPr="00053068" w:rsidRDefault="00053068" w:rsidP="00053068">
            <w:pPr>
              <w:jc w:val="left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bookmarkStart w:id="0" w:name="_GoBack"/>
            <w:r w:rsidRPr="00053068">
              <w:rPr>
                <w:rFonts w:eastAsia="Times New Roman" w:cs="Times New Roman"/>
                <w:sz w:val="24"/>
                <w:szCs w:val="24"/>
                <w:lang w:eastAsia="bg-BG"/>
              </w:rPr>
              <w:t>Министерство на външните работи</w:t>
            </w:r>
          </w:p>
        </w:tc>
      </w:tr>
      <w:tr w:rsidR="00053068" w:rsidRPr="00053068" w:rsidTr="00053068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40"/>
              <w:gridCol w:w="632"/>
            </w:tblGrid>
            <w:tr w:rsidR="00053068" w:rsidRPr="0005306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53068" w:rsidRPr="00053068" w:rsidRDefault="00053068" w:rsidP="00053068">
                  <w:pPr>
                    <w:jc w:val="left"/>
                    <w:rPr>
                      <w:rFonts w:eastAsia="Times New Roman" w:cs="Times New Roman"/>
                      <w:sz w:val="24"/>
                      <w:szCs w:val="24"/>
                      <w:lang w:eastAsia="bg-BG"/>
                    </w:rPr>
                  </w:pPr>
                  <w:r w:rsidRPr="00053068">
                    <w:rPr>
                      <w:rFonts w:eastAsia="Times New Roman" w:cs="Times New Roman"/>
                      <w:sz w:val="24"/>
                      <w:szCs w:val="24"/>
                      <w:lang w:eastAsia="bg-BG"/>
                    </w:rPr>
                    <w:t>брой: 55, от дата 21.7.2015 г.   Официален раздел / МИНИСТЕРСТВА И ДРУГИ ВЕДОМСТВА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3068" w:rsidRPr="00053068" w:rsidRDefault="00053068" w:rsidP="00053068">
                  <w:pPr>
                    <w:jc w:val="left"/>
                    <w:rPr>
                      <w:rFonts w:eastAsia="Times New Roman" w:cs="Times New Roman"/>
                      <w:sz w:val="24"/>
                      <w:szCs w:val="24"/>
                      <w:lang w:eastAsia="bg-BG"/>
                    </w:rPr>
                  </w:pPr>
                  <w:r w:rsidRPr="00053068">
                    <w:rPr>
                      <w:rFonts w:eastAsia="Times New Roman" w:cs="Times New Roman"/>
                      <w:sz w:val="24"/>
                      <w:szCs w:val="24"/>
                      <w:lang w:eastAsia="bg-BG"/>
                    </w:rPr>
                    <w:t>стр.19</w:t>
                  </w:r>
                </w:p>
              </w:tc>
            </w:tr>
          </w:tbl>
          <w:p w:rsidR="00053068" w:rsidRPr="00053068" w:rsidRDefault="00053068" w:rsidP="00053068">
            <w:pPr>
              <w:jc w:val="left"/>
              <w:rPr>
                <w:rFonts w:eastAsia="Times New Roman" w:cs="Times New Roman"/>
                <w:sz w:val="24"/>
                <w:szCs w:val="24"/>
                <w:lang w:eastAsia="bg-BG"/>
              </w:rPr>
            </w:pPr>
          </w:p>
        </w:tc>
      </w:tr>
      <w:tr w:rsidR="00053068" w:rsidRPr="00053068" w:rsidTr="00053068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53068" w:rsidRPr="00053068" w:rsidRDefault="00053068" w:rsidP="00053068">
            <w:pPr>
              <w:jc w:val="left"/>
              <w:rPr>
                <w:rFonts w:eastAsia="Times New Roman" w:cs="Times New Roman"/>
                <w:sz w:val="24"/>
                <w:szCs w:val="24"/>
                <w:lang w:eastAsia="bg-BG"/>
              </w:rPr>
            </w:pPr>
          </w:p>
        </w:tc>
      </w:tr>
      <w:tr w:rsidR="00053068" w:rsidRPr="00053068" w:rsidTr="00053068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53068" w:rsidRPr="00053068" w:rsidRDefault="00053068" w:rsidP="00053068">
            <w:pPr>
              <w:jc w:val="left"/>
              <w:rPr>
                <w:rFonts w:eastAsia="Times New Roman" w:cs="Times New Roman"/>
                <w:sz w:val="24"/>
                <w:szCs w:val="24"/>
                <w:lang w:eastAsia="bg-BG"/>
              </w:rPr>
            </w:pPr>
          </w:p>
        </w:tc>
      </w:tr>
      <w:tr w:rsidR="00053068" w:rsidRPr="00053068" w:rsidTr="00053068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53068" w:rsidRPr="00053068" w:rsidRDefault="00053068" w:rsidP="00053068">
            <w:pPr>
              <w:jc w:val="left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053068">
              <w:rPr>
                <w:rFonts w:eastAsia="Times New Roman" w:cs="Times New Roman"/>
                <w:sz w:val="24"/>
                <w:szCs w:val="24"/>
                <w:lang w:eastAsia="bg-BG"/>
              </w:rPr>
              <w:t>Програма за сътрудничество в областта на науката, образованието и културата между правителството на Република България и правителството на Република Кипър за периода 2015 – 2017 г.</w:t>
            </w:r>
          </w:p>
        </w:tc>
      </w:tr>
      <w:tr w:rsidR="00053068" w:rsidRPr="00053068" w:rsidTr="00053068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53068" w:rsidRPr="00053068" w:rsidRDefault="00053068" w:rsidP="00053068">
            <w:pPr>
              <w:jc w:val="left"/>
              <w:rPr>
                <w:rFonts w:eastAsia="Times New Roman" w:cs="Times New Roman"/>
                <w:sz w:val="24"/>
                <w:szCs w:val="24"/>
                <w:lang w:eastAsia="bg-BG"/>
              </w:rPr>
            </w:pPr>
          </w:p>
        </w:tc>
      </w:tr>
      <w:tr w:rsidR="00053068" w:rsidRPr="00053068" w:rsidTr="00053068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53068" w:rsidRPr="00053068" w:rsidRDefault="00053068" w:rsidP="00053068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053068">
              <w:rPr>
                <w:rFonts w:eastAsia="Times New Roman" w:cs="Times New Roman"/>
                <w:sz w:val="24"/>
                <w:szCs w:val="24"/>
                <w:lang w:eastAsia="bg-BG"/>
              </w:rPr>
              <w:t> </w:t>
            </w:r>
          </w:p>
          <w:p w:rsidR="00053068" w:rsidRPr="00053068" w:rsidRDefault="00053068" w:rsidP="00053068">
            <w:pPr>
              <w:keepNext/>
              <w:spacing w:line="268" w:lineRule="auto"/>
              <w:jc w:val="center"/>
              <w:textAlignment w:val="center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0530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МИНИСТЕРСТВО НА ВЪНШНИТЕ РАБОТИ</w:t>
            </w:r>
          </w:p>
          <w:p w:rsidR="00053068" w:rsidRPr="00053068" w:rsidRDefault="00053068" w:rsidP="00053068">
            <w:pPr>
              <w:keepNext/>
              <w:spacing w:line="268" w:lineRule="auto"/>
              <w:jc w:val="center"/>
              <w:textAlignment w:val="center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0530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ПРОГРАМА</w:t>
            </w:r>
          </w:p>
          <w:p w:rsidR="00053068" w:rsidRPr="00053068" w:rsidRDefault="00053068" w:rsidP="00053068">
            <w:pPr>
              <w:keepNext/>
              <w:spacing w:line="268" w:lineRule="auto"/>
              <w:jc w:val="center"/>
              <w:textAlignment w:val="center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0530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за сътрудничество в областта на науката, образованието и културата между правителството на Република България и правителството на Република Кипър за периода 2015 – 2017 г.</w:t>
            </w:r>
          </w:p>
          <w:p w:rsidR="00053068" w:rsidRPr="00053068" w:rsidRDefault="00053068" w:rsidP="00053068">
            <w:pPr>
              <w:keepNext/>
              <w:spacing w:line="268" w:lineRule="auto"/>
              <w:jc w:val="center"/>
              <w:textAlignment w:val="center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053068"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  <w:t>(Одобрена с Решение № 463 от 19 юни 2015 г. на Министерския съвет. В сила от 25 юни 2015 г.)</w:t>
            </w:r>
          </w:p>
          <w:p w:rsidR="00053068" w:rsidRPr="00053068" w:rsidRDefault="00053068" w:rsidP="00053068">
            <w:pPr>
              <w:spacing w:line="268" w:lineRule="auto"/>
              <w:ind w:firstLine="283"/>
              <w:textAlignment w:val="center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053068"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  <w:t>Правителството на Република България и правителството на Република Кипър (наричани по-долу „договарящите се страни“),</w:t>
            </w:r>
          </w:p>
          <w:p w:rsidR="00053068" w:rsidRPr="00053068" w:rsidRDefault="00053068" w:rsidP="00053068">
            <w:pPr>
              <w:spacing w:line="268" w:lineRule="auto"/>
              <w:ind w:firstLine="283"/>
              <w:textAlignment w:val="center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053068"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  <w:t>в желанието си да развиват сътрудничеството си в областта на науката, образованието, културата и спорта,</w:t>
            </w:r>
          </w:p>
          <w:p w:rsidR="00053068" w:rsidRPr="00053068" w:rsidRDefault="00053068" w:rsidP="00053068">
            <w:pPr>
              <w:spacing w:line="268" w:lineRule="auto"/>
              <w:ind w:firstLine="283"/>
              <w:textAlignment w:val="center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053068"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  <w:t>и за прилагане на чл. 10 от Спогодбата за културно сътрудничество, сключена на 25 ноември 1972 г.,</w:t>
            </w:r>
          </w:p>
          <w:p w:rsidR="00053068" w:rsidRPr="00053068" w:rsidRDefault="00053068" w:rsidP="00053068">
            <w:pPr>
              <w:spacing w:line="268" w:lineRule="auto"/>
              <w:ind w:firstLine="283"/>
              <w:textAlignment w:val="center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053068"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  <w:t>се споразумяха за следното:</w:t>
            </w:r>
          </w:p>
          <w:p w:rsidR="00053068" w:rsidRPr="00053068" w:rsidRDefault="00053068" w:rsidP="00053068">
            <w:pPr>
              <w:spacing w:line="268" w:lineRule="auto"/>
              <w:jc w:val="center"/>
              <w:textAlignment w:val="center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0530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I. Наука и образование</w:t>
            </w:r>
          </w:p>
          <w:p w:rsidR="00053068" w:rsidRPr="00053068" w:rsidRDefault="00053068" w:rsidP="00053068">
            <w:pPr>
              <w:keepNext/>
              <w:spacing w:line="268" w:lineRule="auto"/>
              <w:jc w:val="center"/>
              <w:textAlignment w:val="center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053068"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  <w:t>Член 1</w:t>
            </w:r>
          </w:p>
          <w:p w:rsidR="00053068" w:rsidRPr="00053068" w:rsidRDefault="00053068" w:rsidP="00053068">
            <w:pPr>
              <w:spacing w:line="268" w:lineRule="auto"/>
              <w:ind w:firstLine="283"/>
              <w:textAlignment w:val="center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053068"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  <w:t>Договарящите се страни насърчават обмена на информация относно структурата и съдържанието на техните образователни системи и по време на валидността на тази програма ще насърчават обмена на една делегация, всяка от 3 експерти, в областта на образованието за период от 7 дни.</w:t>
            </w:r>
          </w:p>
          <w:p w:rsidR="00053068" w:rsidRPr="00053068" w:rsidRDefault="00053068" w:rsidP="00053068">
            <w:pPr>
              <w:spacing w:line="268" w:lineRule="auto"/>
              <w:jc w:val="center"/>
              <w:textAlignment w:val="center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053068"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  <w:t>Член 2</w:t>
            </w:r>
          </w:p>
          <w:p w:rsidR="00053068" w:rsidRPr="00053068" w:rsidRDefault="00053068" w:rsidP="00053068">
            <w:pPr>
              <w:spacing w:line="268" w:lineRule="auto"/>
              <w:ind w:firstLine="283"/>
              <w:textAlignment w:val="center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053068"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  <w:t>Договарящите се страни насърчават обмена на ученици за целите на участие в олимпийските състезания и конкурси на национално или балканско ниво по различни учебни предмети, организирани във всяка от тях.</w:t>
            </w:r>
          </w:p>
          <w:p w:rsidR="00053068" w:rsidRPr="00053068" w:rsidRDefault="00053068" w:rsidP="00053068">
            <w:pPr>
              <w:spacing w:line="268" w:lineRule="auto"/>
              <w:jc w:val="center"/>
              <w:textAlignment w:val="center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053068"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  <w:t>Член 3</w:t>
            </w:r>
          </w:p>
          <w:p w:rsidR="00053068" w:rsidRPr="00053068" w:rsidRDefault="00053068" w:rsidP="00053068">
            <w:pPr>
              <w:spacing w:line="268" w:lineRule="auto"/>
              <w:ind w:firstLine="283"/>
              <w:textAlignment w:val="center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053068"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  <w:t>Договарящите се страни продължават да си сътрудничат за обективно представяне на историята, географията и културата на другата страна в учебниците за различните образователни институции, енциклопедии и други подобни публикации в съответствие с духа и целите на ЮНЕСКО и Съвета на Европа.</w:t>
            </w:r>
          </w:p>
          <w:p w:rsidR="00053068" w:rsidRPr="00053068" w:rsidRDefault="00053068" w:rsidP="00053068">
            <w:pPr>
              <w:spacing w:line="268" w:lineRule="auto"/>
              <w:jc w:val="center"/>
              <w:textAlignment w:val="center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053068"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  <w:t>Член 4</w:t>
            </w:r>
          </w:p>
          <w:p w:rsidR="00053068" w:rsidRPr="00053068" w:rsidRDefault="00053068" w:rsidP="00053068">
            <w:pPr>
              <w:spacing w:line="268" w:lineRule="auto"/>
              <w:ind w:firstLine="283"/>
              <w:textAlignment w:val="center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053068"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  <w:t>Договарящите се страни насърчават обмена на информация относно научни събития в областта на образованието – конференции, конгреси и симпозиуми, провеждани на всеки от тях, и на покани за участие на специалисти от друга страна.</w:t>
            </w:r>
          </w:p>
          <w:p w:rsidR="00053068" w:rsidRPr="00053068" w:rsidRDefault="00053068" w:rsidP="00053068">
            <w:pPr>
              <w:spacing w:line="268" w:lineRule="auto"/>
              <w:jc w:val="center"/>
              <w:textAlignment w:val="center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053068"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  <w:t>Член 5</w:t>
            </w:r>
          </w:p>
          <w:p w:rsidR="00053068" w:rsidRPr="00053068" w:rsidRDefault="00053068" w:rsidP="00053068">
            <w:pPr>
              <w:spacing w:line="268" w:lineRule="auto"/>
              <w:ind w:firstLine="283"/>
              <w:textAlignment w:val="center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053068"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  <w:t>Договарящите се страни насърчават научните институти да разработват съвместни проекти в областта на опазването на околната среда, социалните и хуманитарните науки.</w:t>
            </w:r>
          </w:p>
          <w:p w:rsidR="00053068" w:rsidRPr="00053068" w:rsidRDefault="00053068" w:rsidP="00053068">
            <w:pPr>
              <w:spacing w:line="268" w:lineRule="auto"/>
              <w:jc w:val="center"/>
              <w:textAlignment w:val="center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0530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II. Култура</w:t>
            </w:r>
          </w:p>
          <w:p w:rsidR="00053068" w:rsidRPr="00053068" w:rsidRDefault="00053068" w:rsidP="00053068">
            <w:pPr>
              <w:keepNext/>
              <w:spacing w:line="268" w:lineRule="auto"/>
              <w:jc w:val="center"/>
              <w:textAlignment w:val="center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053068"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Член 6</w:t>
            </w:r>
          </w:p>
          <w:p w:rsidR="00053068" w:rsidRPr="00053068" w:rsidRDefault="00053068" w:rsidP="00053068">
            <w:pPr>
              <w:spacing w:line="268" w:lineRule="auto"/>
              <w:ind w:firstLine="283"/>
              <w:textAlignment w:val="center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053068"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  <w:t>Договарящите се страни подкрепят всички форми на културно сътрудничество между техните културни институции и неправителствени организации в областта на културата въз основа на директно договаряне, за да се подобри взаимното опознаване на културното и художественото наследство на народите на двете страни.</w:t>
            </w:r>
          </w:p>
          <w:p w:rsidR="00053068" w:rsidRPr="00053068" w:rsidRDefault="00053068" w:rsidP="00053068">
            <w:pPr>
              <w:spacing w:line="268" w:lineRule="auto"/>
              <w:jc w:val="center"/>
              <w:textAlignment w:val="center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053068"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  <w:t>Член 7</w:t>
            </w:r>
          </w:p>
          <w:p w:rsidR="00053068" w:rsidRPr="00053068" w:rsidRDefault="00053068" w:rsidP="00053068">
            <w:pPr>
              <w:spacing w:line="268" w:lineRule="auto"/>
              <w:ind w:firstLine="283"/>
              <w:textAlignment w:val="center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053068"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  <w:t>1. Договарящите се страни обменят информация относно предстоящи международни културни събития във всяка от тях и насърчават участието на представители на другата страна съгласно регламента на всяка отделна проява.</w:t>
            </w:r>
          </w:p>
          <w:p w:rsidR="00053068" w:rsidRPr="00053068" w:rsidRDefault="00053068" w:rsidP="00053068">
            <w:pPr>
              <w:spacing w:line="268" w:lineRule="auto"/>
              <w:ind w:firstLine="283"/>
              <w:textAlignment w:val="center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053068"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  <w:t>2. Българската страна ще отправи покани за участие във:</w:t>
            </w:r>
          </w:p>
          <w:p w:rsidR="00053068" w:rsidRPr="00053068" w:rsidRDefault="00053068" w:rsidP="00053068">
            <w:pPr>
              <w:spacing w:line="268" w:lineRule="auto"/>
              <w:ind w:firstLine="283"/>
              <w:textAlignment w:val="center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053068"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  <w:t>– Софийски музикални седмици, провеждани в София;</w:t>
            </w:r>
          </w:p>
          <w:p w:rsidR="00053068" w:rsidRPr="00053068" w:rsidRDefault="00053068" w:rsidP="00053068">
            <w:pPr>
              <w:spacing w:line="268" w:lineRule="auto"/>
              <w:ind w:firstLine="283"/>
              <w:textAlignment w:val="center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053068"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  <w:t>– Мартенски музикални дни, провеждани в Русе;</w:t>
            </w:r>
          </w:p>
          <w:p w:rsidR="00053068" w:rsidRPr="00053068" w:rsidRDefault="00053068" w:rsidP="00053068">
            <w:pPr>
              <w:spacing w:line="268" w:lineRule="auto"/>
              <w:ind w:firstLine="283"/>
              <w:textAlignment w:val="center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053068"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  <w:t>– Международния музикален фестивал „Варненско лято“;</w:t>
            </w:r>
          </w:p>
          <w:p w:rsidR="00053068" w:rsidRPr="00053068" w:rsidRDefault="00053068" w:rsidP="00053068">
            <w:pPr>
              <w:spacing w:line="268" w:lineRule="auto"/>
              <w:ind w:firstLine="283"/>
              <w:textAlignment w:val="center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053068"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  <w:t>– Международния фолклорен фестивал – Бургас;</w:t>
            </w:r>
          </w:p>
          <w:p w:rsidR="00053068" w:rsidRPr="00053068" w:rsidRDefault="00053068" w:rsidP="00053068">
            <w:pPr>
              <w:spacing w:line="268" w:lineRule="auto"/>
              <w:ind w:firstLine="283"/>
              <w:textAlignment w:val="center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053068"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  <w:t>– Националния събор на българското народно творчество в Копривщица;</w:t>
            </w:r>
          </w:p>
          <w:p w:rsidR="00053068" w:rsidRPr="00053068" w:rsidRDefault="00053068" w:rsidP="00053068">
            <w:pPr>
              <w:spacing w:line="268" w:lineRule="auto"/>
              <w:ind w:firstLine="283"/>
              <w:textAlignment w:val="center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053068"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  <w:t>– Национална изложба на народните художествени занаяти в Орешак.</w:t>
            </w:r>
          </w:p>
          <w:p w:rsidR="00053068" w:rsidRPr="00053068" w:rsidRDefault="00053068" w:rsidP="00053068">
            <w:pPr>
              <w:spacing w:line="268" w:lineRule="auto"/>
              <w:ind w:firstLine="283"/>
              <w:textAlignment w:val="center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053068"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  <w:t>3. Кипърската страна ще отправи покани за участие във:</w:t>
            </w:r>
          </w:p>
          <w:p w:rsidR="00053068" w:rsidRPr="00053068" w:rsidRDefault="00053068" w:rsidP="00053068">
            <w:pPr>
              <w:spacing w:line="268" w:lineRule="auto"/>
              <w:ind w:firstLine="283"/>
              <w:textAlignment w:val="center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053068"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  <w:t>– Старогръцкия театрален фестивал в Пафос;</w:t>
            </w:r>
          </w:p>
          <w:p w:rsidR="00053068" w:rsidRPr="00053068" w:rsidRDefault="00053068" w:rsidP="00053068">
            <w:pPr>
              <w:spacing w:line="268" w:lineRule="auto"/>
              <w:ind w:firstLine="283"/>
              <w:textAlignment w:val="center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053068"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  <w:t>– Европейския танцов фестивал в Лимасол.</w:t>
            </w:r>
          </w:p>
          <w:p w:rsidR="00053068" w:rsidRPr="00053068" w:rsidRDefault="00053068" w:rsidP="00053068">
            <w:pPr>
              <w:spacing w:line="268" w:lineRule="auto"/>
              <w:jc w:val="center"/>
              <w:textAlignment w:val="center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053068"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  <w:t>Член 8</w:t>
            </w:r>
          </w:p>
          <w:p w:rsidR="00053068" w:rsidRPr="00053068" w:rsidRDefault="00053068" w:rsidP="00053068">
            <w:pPr>
              <w:spacing w:line="268" w:lineRule="auto"/>
              <w:ind w:firstLine="283"/>
              <w:textAlignment w:val="center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053068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bg-BG"/>
              </w:rPr>
              <w:t>Договарящите се страни подкрепят установяването на пряко сътрудничество и обменни гостувания на оперни, балетни и театрални трупи, оркестри и ансамбли или на солисти – както професионални, така и любителски, гостуващи диригенти и режисьори.</w:t>
            </w:r>
          </w:p>
          <w:p w:rsidR="00053068" w:rsidRPr="00053068" w:rsidRDefault="00053068" w:rsidP="00053068">
            <w:pPr>
              <w:spacing w:line="268" w:lineRule="auto"/>
              <w:jc w:val="center"/>
              <w:textAlignment w:val="center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053068"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  <w:t>Член 9</w:t>
            </w:r>
          </w:p>
          <w:p w:rsidR="00053068" w:rsidRPr="00053068" w:rsidRDefault="00053068" w:rsidP="00053068">
            <w:pPr>
              <w:spacing w:line="268" w:lineRule="auto"/>
              <w:ind w:firstLine="283"/>
              <w:textAlignment w:val="center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053068"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  <w:t>Договарящите се страни подкрепят сътрудничеството във всички области на изкуството и културата, като запознават публиката на техните съответни държави с културното наследство и съвременните културни постижения на другата страна.</w:t>
            </w:r>
          </w:p>
          <w:p w:rsidR="00053068" w:rsidRPr="00053068" w:rsidRDefault="00053068" w:rsidP="00053068">
            <w:pPr>
              <w:spacing w:line="268" w:lineRule="auto"/>
              <w:jc w:val="center"/>
              <w:textAlignment w:val="center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053068"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  <w:t>Член 10</w:t>
            </w:r>
          </w:p>
          <w:p w:rsidR="00053068" w:rsidRPr="00053068" w:rsidRDefault="00053068" w:rsidP="00053068">
            <w:pPr>
              <w:spacing w:line="268" w:lineRule="auto"/>
              <w:ind w:firstLine="283"/>
              <w:textAlignment w:val="center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053068"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  <w:t>1. Договарящите се страни насърчават сътрудничеството в областта на културното наследство и музеите чрез улесняване на обмена на информация и опит в сферата на консервацията и реставрацията на паметниците на културата, на структурирането и управлението на държавните музеи.</w:t>
            </w:r>
          </w:p>
          <w:p w:rsidR="00053068" w:rsidRPr="00053068" w:rsidRDefault="00053068" w:rsidP="00053068">
            <w:pPr>
              <w:spacing w:line="268" w:lineRule="auto"/>
              <w:ind w:firstLine="283"/>
              <w:textAlignment w:val="center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053068"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  <w:t>2. Договарящите се страни осъществяват контакти между Националния институт за недвижимо културно наследство на България и Департамента на антиките на Република Кипър за целите на обмена на опит и сътрудничество в областта на реставрацията и идентификация и регистрация на паметници и археологически обекти, както и за улесняване на участието на експерти от двете страни в международни срещи по тези въпроси на територията на другата страна.</w:t>
            </w:r>
          </w:p>
          <w:p w:rsidR="00053068" w:rsidRPr="00053068" w:rsidRDefault="00053068" w:rsidP="00053068">
            <w:pPr>
              <w:spacing w:line="268" w:lineRule="auto"/>
              <w:ind w:firstLine="283"/>
              <w:textAlignment w:val="center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053068"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  <w:t>3. Двете страни насърчават сътрудничеството в областта на теренните археологически проучвания.</w:t>
            </w:r>
          </w:p>
          <w:p w:rsidR="00053068" w:rsidRPr="00053068" w:rsidRDefault="00053068" w:rsidP="00053068">
            <w:pPr>
              <w:spacing w:line="268" w:lineRule="auto"/>
              <w:ind w:firstLine="283"/>
              <w:textAlignment w:val="center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053068"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  <w:t>4. Договарящите се страни подкрепят сътрудничеството и обмена на информация за целите на предотвратяване на незаконния трафик на културни ценности в съответствие с националното законодателство и съответните международни споразумения, подписани от тях.</w:t>
            </w:r>
          </w:p>
          <w:p w:rsidR="00053068" w:rsidRPr="00053068" w:rsidRDefault="00053068" w:rsidP="00053068">
            <w:pPr>
              <w:spacing w:line="268" w:lineRule="auto"/>
              <w:jc w:val="center"/>
              <w:textAlignment w:val="center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053068"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Член 11</w:t>
            </w:r>
          </w:p>
          <w:p w:rsidR="00053068" w:rsidRPr="00053068" w:rsidRDefault="00053068" w:rsidP="00053068">
            <w:pPr>
              <w:spacing w:line="268" w:lineRule="auto"/>
              <w:ind w:firstLine="283"/>
              <w:textAlignment w:val="center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053068"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  <w:t>1. Договарящите се страни насърчават прякото сътрудничество между съответните организации и институции в областта на изящните изкуства: художествени галерии, институти и т. н. Това сътрудничество може да включва обмен на документация, информационни материали, специалисти, както и взаимни посещения на колекции по техен избор. Условията на този обмен се договарят директно от заинтересованите институции.</w:t>
            </w:r>
          </w:p>
          <w:p w:rsidR="00053068" w:rsidRPr="00053068" w:rsidRDefault="00053068" w:rsidP="00053068">
            <w:pPr>
              <w:spacing w:line="268" w:lineRule="auto"/>
              <w:ind w:firstLine="283"/>
              <w:textAlignment w:val="center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053068"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  <w:t xml:space="preserve">2. Договарящите се страни насърчават и подкрепят организирането на изложби – художествени, приложни, на книгата, на плакати, фотоизложби и др. </w:t>
            </w:r>
          </w:p>
          <w:p w:rsidR="00053068" w:rsidRPr="00053068" w:rsidRDefault="00053068" w:rsidP="00053068">
            <w:pPr>
              <w:spacing w:line="268" w:lineRule="auto"/>
              <w:ind w:firstLine="283"/>
              <w:textAlignment w:val="center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053068"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  <w:t>3. Организирането на изложби, съдържащи културни ценности, става единствено по силата на специален договор, подписан от компетентните институции на договарящите се страни.</w:t>
            </w:r>
          </w:p>
          <w:p w:rsidR="00053068" w:rsidRPr="00053068" w:rsidRDefault="00053068" w:rsidP="00053068">
            <w:pPr>
              <w:spacing w:line="268" w:lineRule="auto"/>
              <w:jc w:val="center"/>
              <w:textAlignment w:val="center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053068"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  <w:t>Член 12</w:t>
            </w:r>
          </w:p>
          <w:p w:rsidR="00053068" w:rsidRPr="00053068" w:rsidRDefault="00053068" w:rsidP="00053068">
            <w:pPr>
              <w:spacing w:line="268" w:lineRule="auto"/>
              <w:ind w:firstLine="283"/>
              <w:textAlignment w:val="center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053068"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  <w:t>С цел разширяване на сътрудничеството в областта на киноизкуствата по време на изпълнението на тази програма договарящите се страни подкрепят:</w:t>
            </w:r>
          </w:p>
          <w:p w:rsidR="00053068" w:rsidRPr="00053068" w:rsidRDefault="00053068" w:rsidP="00053068">
            <w:pPr>
              <w:spacing w:line="268" w:lineRule="auto"/>
              <w:ind w:firstLine="283"/>
              <w:textAlignment w:val="center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053068"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  <w:t>1. Участие на филми и кинотворци от двете страни в международни фестивали и прегледи, организирани на територията на другата страна в съответствие с разпоредбите на всяко събитие.</w:t>
            </w:r>
          </w:p>
          <w:p w:rsidR="00053068" w:rsidRPr="00053068" w:rsidRDefault="00053068" w:rsidP="00053068">
            <w:pPr>
              <w:spacing w:line="268" w:lineRule="auto"/>
              <w:ind w:firstLine="283"/>
              <w:textAlignment w:val="center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053068"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  <w:t>2. Размяна на документални и научнопопулярни филми, информация и публикации за кино, както и законови и подзаконови актове, включително за управление на нормативната уредба в аудио-визуалния сектор.</w:t>
            </w:r>
          </w:p>
          <w:p w:rsidR="00053068" w:rsidRPr="00053068" w:rsidRDefault="00053068" w:rsidP="00053068">
            <w:pPr>
              <w:spacing w:line="268" w:lineRule="auto"/>
              <w:ind w:firstLine="283"/>
              <w:textAlignment w:val="center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053068"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  <w:t>3. Сътрудничество между националните филмови архиви.</w:t>
            </w:r>
          </w:p>
          <w:p w:rsidR="00053068" w:rsidRPr="00053068" w:rsidRDefault="00053068" w:rsidP="00053068">
            <w:pPr>
              <w:spacing w:line="268" w:lineRule="auto"/>
              <w:ind w:firstLine="283"/>
              <w:textAlignment w:val="center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053068"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  <w:t>4. Организацията на ретроспективни прожекции на игрални филми, анимация, документални филми, експериментални и учебни филми, филмови седмици и т.н. в двете страни с финансовите условия да бъдат договорени пряко между компетентните институции.</w:t>
            </w:r>
          </w:p>
          <w:p w:rsidR="00053068" w:rsidRPr="00053068" w:rsidRDefault="00053068" w:rsidP="00053068">
            <w:pPr>
              <w:spacing w:line="268" w:lineRule="auto"/>
              <w:ind w:firstLine="283"/>
              <w:textAlignment w:val="center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053068"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  <w:t>5. Директни партньорства между филмови дейци за целите на изпълнението на съвместни продукции между двете страни и за сътрудничеството с копродуценти от трети страни.</w:t>
            </w:r>
          </w:p>
          <w:p w:rsidR="00053068" w:rsidRPr="00053068" w:rsidRDefault="00053068" w:rsidP="00053068">
            <w:pPr>
              <w:spacing w:line="268" w:lineRule="auto"/>
              <w:ind w:firstLine="283"/>
              <w:textAlignment w:val="center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053068"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  <w:t>6. Партньорство в областта на разпространението на филмови и телевизионни продукти.</w:t>
            </w:r>
          </w:p>
          <w:p w:rsidR="00053068" w:rsidRPr="00053068" w:rsidRDefault="00053068" w:rsidP="00053068">
            <w:pPr>
              <w:spacing w:line="268" w:lineRule="auto"/>
              <w:jc w:val="center"/>
              <w:textAlignment w:val="center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053068"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  <w:t>Член 13</w:t>
            </w:r>
          </w:p>
          <w:p w:rsidR="00053068" w:rsidRPr="00053068" w:rsidRDefault="00053068" w:rsidP="00053068">
            <w:pPr>
              <w:spacing w:line="268" w:lineRule="auto"/>
              <w:ind w:firstLine="283"/>
              <w:textAlignment w:val="center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053068"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  <w:t>1. Договарящите се страни насърчават прякото сътрудничество между техните обществени библиотеки и обмена на книги и периодични издания. Заинтересованите институции се договарят пряко относно съдържанието и обхвата на това сътрудничество.</w:t>
            </w:r>
          </w:p>
          <w:p w:rsidR="00053068" w:rsidRPr="00053068" w:rsidRDefault="00053068" w:rsidP="00053068">
            <w:pPr>
              <w:spacing w:line="268" w:lineRule="auto"/>
              <w:ind w:firstLine="283"/>
              <w:textAlignment w:val="center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053068"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  <w:t>2. Договарящите се страни подкрепят сътрудничеството между Народната библиотека „Св. св. Кирил и Методий“ и Националната библиотека на Република Кипър.</w:t>
            </w:r>
          </w:p>
          <w:p w:rsidR="00053068" w:rsidRPr="00053068" w:rsidRDefault="00053068" w:rsidP="00053068">
            <w:pPr>
              <w:spacing w:line="268" w:lineRule="auto"/>
              <w:jc w:val="center"/>
              <w:textAlignment w:val="center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053068"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  <w:t>Член 14</w:t>
            </w:r>
          </w:p>
          <w:p w:rsidR="00053068" w:rsidRPr="00053068" w:rsidRDefault="00053068" w:rsidP="00053068">
            <w:pPr>
              <w:spacing w:line="268" w:lineRule="auto"/>
              <w:ind w:firstLine="283"/>
              <w:textAlignment w:val="center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053068"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  <w:t>1. Договарящите се страни подпомагат обмена на информация относно важни международни литературни семинари, колоквиуми, панаири на книгата и изложения в страната или отправянето на покани за участие към издатели, автори и специалисти в тази област от другата страна.</w:t>
            </w:r>
          </w:p>
          <w:p w:rsidR="00053068" w:rsidRPr="00053068" w:rsidRDefault="00053068" w:rsidP="00053068">
            <w:pPr>
              <w:spacing w:line="268" w:lineRule="auto"/>
              <w:ind w:firstLine="283"/>
              <w:textAlignment w:val="center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053068"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  <w:t xml:space="preserve">2. Договарящите се страни насърчават превода, публикуването и разпространението </w:t>
            </w:r>
            <w:r w:rsidRPr="00053068"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на литература, включително и научна литература и учебници, от другата страна съгласно националното законодателство за защита на авторското право и международните споразумения в тази област, подписани от тях.</w:t>
            </w:r>
          </w:p>
          <w:p w:rsidR="00053068" w:rsidRPr="00053068" w:rsidRDefault="00053068" w:rsidP="00053068">
            <w:pPr>
              <w:spacing w:line="268" w:lineRule="auto"/>
              <w:jc w:val="center"/>
              <w:textAlignment w:val="center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053068"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  <w:t>Член 15</w:t>
            </w:r>
          </w:p>
          <w:p w:rsidR="00053068" w:rsidRPr="00053068" w:rsidRDefault="00053068" w:rsidP="00053068">
            <w:pPr>
              <w:spacing w:line="268" w:lineRule="auto"/>
              <w:ind w:firstLine="283"/>
              <w:textAlignment w:val="center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053068"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  <w:t>Чрез своите оторизирани органи договарящите се страни ще си сътрудничат в предотвратяването на производството и разпространението на продукти, възпроизведени в нарушение на международните и националните закони и подзаконови актове в областта на авторското право и сродните му права.</w:t>
            </w:r>
          </w:p>
          <w:p w:rsidR="00053068" w:rsidRPr="00053068" w:rsidRDefault="00053068" w:rsidP="00053068">
            <w:pPr>
              <w:spacing w:line="268" w:lineRule="auto"/>
              <w:jc w:val="center"/>
              <w:textAlignment w:val="center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053068"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  <w:t>Член 16</w:t>
            </w:r>
          </w:p>
          <w:p w:rsidR="00053068" w:rsidRPr="00053068" w:rsidRDefault="00053068" w:rsidP="00053068">
            <w:pPr>
              <w:spacing w:line="268" w:lineRule="auto"/>
              <w:ind w:firstLine="283"/>
              <w:textAlignment w:val="center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053068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bg-BG"/>
              </w:rPr>
              <w:t>1. Договарящите се страни насърчават установяването на контакти между сходни училища по изкуствата. Такова сътрудничество включва обмен на информация относно учебните програми, учебниците, литература, както и обмен на учители и ученици, при условия, които трябва да бъдат договорени директно.</w:t>
            </w:r>
          </w:p>
          <w:p w:rsidR="00053068" w:rsidRPr="00053068" w:rsidRDefault="00053068" w:rsidP="00053068">
            <w:pPr>
              <w:spacing w:line="268" w:lineRule="auto"/>
              <w:ind w:firstLine="283"/>
              <w:textAlignment w:val="center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053068"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  <w:t>2. Договарящите се страни насърчават сътрудничеството в областта на детската креативност и улесняване на създаването на контакти между техните национални и регионални центрове за детско творчество. Договарящите се страни обменят покани за участие в международни фестивали за детски изкуства, изложби на детски рисунки и т.н.</w:t>
            </w:r>
          </w:p>
          <w:p w:rsidR="00053068" w:rsidRPr="00053068" w:rsidRDefault="00053068" w:rsidP="00053068">
            <w:pPr>
              <w:spacing w:line="268" w:lineRule="auto"/>
              <w:jc w:val="center"/>
              <w:textAlignment w:val="center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053068"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  <w:t>Член 17</w:t>
            </w:r>
          </w:p>
          <w:p w:rsidR="00053068" w:rsidRPr="00053068" w:rsidRDefault="00053068" w:rsidP="00053068">
            <w:pPr>
              <w:spacing w:line="268" w:lineRule="auto"/>
              <w:ind w:firstLine="283"/>
              <w:textAlignment w:val="center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053068"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  <w:t>Договарящите се страни поощряват участието на съвременни творци на изкуствата в пазарите на изкуствата, които се провеждат на територията на другата страна.</w:t>
            </w:r>
          </w:p>
          <w:p w:rsidR="00053068" w:rsidRPr="00053068" w:rsidRDefault="00053068" w:rsidP="00053068">
            <w:pPr>
              <w:spacing w:line="268" w:lineRule="auto"/>
              <w:jc w:val="center"/>
              <w:textAlignment w:val="center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053068"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  <w:t>Член 18</w:t>
            </w:r>
          </w:p>
          <w:p w:rsidR="00053068" w:rsidRPr="00053068" w:rsidRDefault="00053068" w:rsidP="00053068">
            <w:pPr>
              <w:spacing w:line="268" w:lineRule="auto"/>
              <w:ind w:firstLine="283"/>
              <w:textAlignment w:val="center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053068"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  <w:t>Договарящите се страни си обменят специалисти в областта на културата и изкуството. Условията на обмена ще се договарят за всеки отделен случай.</w:t>
            </w:r>
          </w:p>
          <w:p w:rsidR="00053068" w:rsidRPr="00053068" w:rsidRDefault="00053068" w:rsidP="00053068">
            <w:pPr>
              <w:spacing w:line="268" w:lineRule="auto"/>
              <w:jc w:val="center"/>
              <w:textAlignment w:val="center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053068"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  <w:t>Член 19</w:t>
            </w:r>
          </w:p>
          <w:p w:rsidR="00053068" w:rsidRPr="00053068" w:rsidRDefault="00053068" w:rsidP="00053068">
            <w:pPr>
              <w:spacing w:line="268" w:lineRule="auto"/>
              <w:ind w:firstLine="283"/>
              <w:textAlignment w:val="center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053068"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  <w:t>Договарящите се страни подкрепят сътрудничеството в областта на културата, образованието и науката в рамките на Съвета на Европа, ЮНЕСКО, ОССЕ и други международни неправителствени организации и институции за целите на обмена на информация и изпълнение на съвместни проекти.</w:t>
            </w:r>
          </w:p>
          <w:p w:rsidR="00053068" w:rsidRPr="00053068" w:rsidRDefault="00053068" w:rsidP="00053068">
            <w:pPr>
              <w:spacing w:line="268" w:lineRule="auto"/>
              <w:jc w:val="center"/>
              <w:textAlignment w:val="center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053068"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  <w:t>Член 20</w:t>
            </w:r>
          </w:p>
          <w:p w:rsidR="00053068" w:rsidRPr="00053068" w:rsidRDefault="00053068" w:rsidP="00053068">
            <w:pPr>
              <w:spacing w:line="268" w:lineRule="auto"/>
              <w:ind w:firstLine="283"/>
              <w:textAlignment w:val="center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053068"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  <w:t>Договарящите се страни подкрепят сътрудничеството между своите архивни институции чрез обмен на реципрочна основа на копия от документи, архивни публикации и т. н., както и по отношения на изпълнение на съвместни дейности по проекти от взаимен интерес в областта на архивите, в съответствие със законовите и подзаконовите нормативни актове в сила в двете страни.</w:t>
            </w:r>
          </w:p>
          <w:p w:rsidR="00053068" w:rsidRPr="00053068" w:rsidRDefault="00053068" w:rsidP="00053068">
            <w:pPr>
              <w:spacing w:line="268" w:lineRule="auto"/>
              <w:jc w:val="center"/>
              <w:textAlignment w:val="center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0530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III. Спорт и младеж</w:t>
            </w:r>
          </w:p>
          <w:p w:rsidR="00053068" w:rsidRPr="00053068" w:rsidRDefault="00053068" w:rsidP="00053068">
            <w:pPr>
              <w:keepNext/>
              <w:spacing w:line="268" w:lineRule="auto"/>
              <w:jc w:val="center"/>
              <w:textAlignment w:val="center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053068"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  <w:t>Член 21</w:t>
            </w:r>
          </w:p>
          <w:p w:rsidR="00053068" w:rsidRPr="00053068" w:rsidRDefault="00053068" w:rsidP="00053068">
            <w:pPr>
              <w:spacing w:line="268" w:lineRule="auto"/>
              <w:ind w:firstLine="283"/>
              <w:textAlignment w:val="center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053068"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  <w:t xml:space="preserve">Договарящите се страни подпомагат изграждането и развитието на преките контакти и сътрудничеството между държавните си институции, работещи по въпросите на </w:t>
            </w:r>
            <w:proofErr w:type="spellStart"/>
            <w:r w:rsidRPr="00053068"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  <w:t>младежта</w:t>
            </w:r>
            <w:proofErr w:type="spellEnd"/>
            <w:r w:rsidRPr="00053068"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  <w:t xml:space="preserve"> и децата.</w:t>
            </w:r>
          </w:p>
          <w:p w:rsidR="00053068" w:rsidRPr="00053068" w:rsidRDefault="00053068" w:rsidP="00053068">
            <w:pPr>
              <w:spacing w:line="268" w:lineRule="auto"/>
              <w:jc w:val="center"/>
              <w:textAlignment w:val="center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053068"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  <w:t>Член 22</w:t>
            </w:r>
          </w:p>
          <w:p w:rsidR="00053068" w:rsidRPr="00053068" w:rsidRDefault="00053068" w:rsidP="00053068">
            <w:pPr>
              <w:spacing w:line="268" w:lineRule="auto"/>
              <w:ind w:firstLine="283"/>
              <w:textAlignment w:val="center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053068"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  <w:t>1. Договарящите се страни подкрепят сътрудничеството между спортните федерации, организации и институции в областта на физическото възпитание и спорта в двете страни.</w:t>
            </w:r>
          </w:p>
          <w:p w:rsidR="00053068" w:rsidRPr="00053068" w:rsidRDefault="00053068" w:rsidP="00053068">
            <w:pPr>
              <w:spacing w:line="268" w:lineRule="auto"/>
              <w:ind w:firstLine="283"/>
              <w:textAlignment w:val="center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053068"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  <w:t xml:space="preserve">2. Специфичните дейности и финансовите условия за прилагане на спортния обмен </w:t>
            </w:r>
            <w:r w:rsidRPr="00053068"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се договарят директно между заинтересованите институции.</w:t>
            </w:r>
          </w:p>
          <w:p w:rsidR="00053068" w:rsidRPr="00053068" w:rsidRDefault="00053068" w:rsidP="00053068">
            <w:pPr>
              <w:spacing w:line="268" w:lineRule="auto"/>
              <w:jc w:val="center"/>
              <w:textAlignment w:val="center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053068"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  <w:t>Член 23</w:t>
            </w:r>
          </w:p>
          <w:p w:rsidR="00053068" w:rsidRPr="00053068" w:rsidRDefault="00053068" w:rsidP="00053068">
            <w:pPr>
              <w:spacing w:line="268" w:lineRule="auto"/>
              <w:ind w:firstLine="283"/>
              <w:textAlignment w:val="center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053068"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  <w:t>Договарящите се страни обменят опит в областта на управлението и развитието на структурата за спортна подготовка, както и срещу използването на допинг в спорта, финансиране на спортни организации и клубове, закони и подзаконови актове, отнасящи се за спорт, провеждане на съвместни спортни мероприятия и спортни борси.</w:t>
            </w:r>
          </w:p>
          <w:p w:rsidR="00053068" w:rsidRPr="00053068" w:rsidRDefault="00053068" w:rsidP="00053068">
            <w:pPr>
              <w:spacing w:line="268" w:lineRule="auto"/>
              <w:jc w:val="center"/>
              <w:textAlignment w:val="center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053068"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  <w:t>Член 24</w:t>
            </w:r>
          </w:p>
          <w:p w:rsidR="00053068" w:rsidRPr="00053068" w:rsidRDefault="00053068" w:rsidP="00053068">
            <w:pPr>
              <w:spacing w:line="268" w:lineRule="auto"/>
              <w:ind w:firstLine="283"/>
              <w:textAlignment w:val="center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053068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bg-BG"/>
              </w:rPr>
              <w:t xml:space="preserve">Договарящите се страни обменят опит между асоциации и организации, работещи в областта на </w:t>
            </w:r>
            <w:proofErr w:type="spellStart"/>
            <w:r w:rsidRPr="00053068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bg-BG"/>
              </w:rPr>
              <w:t>младежта</w:t>
            </w:r>
            <w:proofErr w:type="spellEnd"/>
            <w:r w:rsidRPr="00053068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bg-BG"/>
              </w:rPr>
              <w:t>, образованието, научните изследвания и спорта от страна на правителството и неправителствения сектор, насърчаване и подпомагане на дейността на всички институции и организации от двете държави с цел да кандидатстват с общи проекти за финансиране от международни структури, както и да обменят информация и публикации по въпроси, свързани с младите хора.</w:t>
            </w:r>
          </w:p>
          <w:p w:rsidR="00053068" w:rsidRPr="00053068" w:rsidRDefault="00053068" w:rsidP="00053068">
            <w:pPr>
              <w:spacing w:line="268" w:lineRule="auto"/>
              <w:jc w:val="center"/>
              <w:textAlignment w:val="center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053068"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  <w:t>Член 25</w:t>
            </w:r>
          </w:p>
          <w:p w:rsidR="00053068" w:rsidRPr="00053068" w:rsidRDefault="00053068" w:rsidP="00053068">
            <w:pPr>
              <w:spacing w:line="268" w:lineRule="auto"/>
              <w:ind w:firstLine="283"/>
              <w:textAlignment w:val="center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053068"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  <w:t>Тази програма не изключва други инициативи в областта на образованието, науката, културата и спорта, които могат да бъдат договорени по дипломатически път.</w:t>
            </w:r>
          </w:p>
          <w:p w:rsidR="00053068" w:rsidRPr="00053068" w:rsidRDefault="00053068" w:rsidP="00053068">
            <w:pPr>
              <w:spacing w:line="268" w:lineRule="auto"/>
              <w:jc w:val="center"/>
              <w:textAlignment w:val="center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0530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IV. Общи разпоредби и финансови условия</w:t>
            </w:r>
          </w:p>
          <w:p w:rsidR="00053068" w:rsidRPr="00053068" w:rsidRDefault="00053068" w:rsidP="00053068">
            <w:pPr>
              <w:keepNext/>
              <w:spacing w:line="268" w:lineRule="auto"/>
              <w:jc w:val="center"/>
              <w:textAlignment w:val="center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053068"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  <w:t>Член 26</w:t>
            </w:r>
          </w:p>
          <w:p w:rsidR="00053068" w:rsidRPr="00053068" w:rsidRDefault="00053068" w:rsidP="00053068">
            <w:pPr>
              <w:spacing w:line="268" w:lineRule="auto"/>
              <w:ind w:firstLine="283"/>
              <w:textAlignment w:val="center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053068"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  <w:t>С изключение на случаите, при които чрез отделно споразумение е договорено друго, разходите за организиране на изложби ще бъдат покривани, както следва:</w:t>
            </w:r>
          </w:p>
          <w:p w:rsidR="00053068" w:rsidRPr="00053068" w:rsidRDefault="00053068" w:rsidP="00053068">
            <w:pPr>
              <w:spacing w:line="268" w:lineRule="auto"/>
              <w:ind w:firstLine="283"/>
              <w:textAlignment w:val="center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053068"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  <w:t>1. Изпращащата страна заплаща разходите за:</w:t>
            </w:r>
          </w:p>
          <w:p w:rsidR="00053068" w:rsidRPr="00053068" w:rsidRDefault="00053068" w:rsidP="00053068">
            <w:pPr>
              <w:spacing w:line="268" w:lineRule="auto"/>
              <w:ind w:firstLine="283"/>
              <w:textAlignment w:val="center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053068"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  <w:t>– цялостната застраховка;</w:t>
            </w:r>
          </w:p>
          <w:p w:rsidR="00053068" w:rsidRPr="00053068" w:rsidRDefault="00053068" w:rsidP="00053068">
            <w:pPr>
              <w:spacing w:line="268" w:lineRule="auto"/>
              <w:ind w:firstLine="283"/>
              <w:textAlignment w:val="center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053068"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  <w:t>– международния транспорт на експонатите до първото и от последното място на изложбата в страната домакин;</w:t>
            </w:r>
          </w:p>
          <w:p w:rsidR="00053068" w:rsidRPr="00053068" w:rsidRDefault="00053068" w:rsidP="00053068">
            <w:pPr>
              <w:spacing w:line="268" w:lineRule="auto"/>
              <w:ind w:firstLine="283"/>
              <w:textAlignment w:val="center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053068"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  <w:t xml:space="preserve">– пътните разходи на съпровождащите изложбата лица до първото и от последното място на изложбата в страната домакин ще се договарят директно между заинтересуваните институции. </w:t>
            </w:r>
          </w:p>
          <w:p w:rsidR="00053068" w:rsidRPr="00053068" w:rsidRDefault="00053068" w:rsidP="00053068">
            <w:pPr>
              <w:spacing w:line="268" w:lineRule="auto"/>
              <w:ind w:firstLine="283"/>
              <w:textAlignment w:val="center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053068"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  <w:t>2. Приемащата страна осигурява разходите за:</w:t>
            </w:r>
          </w:p>
          <w:p w:rsidR="00053068" w:rsidRPr="00053068" w:rsidRDefault="00053068" w:rsidP="00053068">
            <w:pPr>
              <w:spacing w:line="268" w:lineRule="auto"/>
              <w:ind w:firstLine="283"/>
              <w:textAlignment w:val="center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053068"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  <w:t>– вътрешен транспорт;</w:t>
            </w:r>
          </w:p>
          <w:p w:rsidR="00053068" w:rsidRPr="00053068" w:rsidRDefault="00053068" w:rsidP="00053068">
            <w:pPr>
              <w:spacing w:line="268" w:lineRule="auto"/>
              <w:ind w:firstLine="283"/>
              <w:textAlignment w:val="center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053068"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  <w:t>– организиране на изложбата, реклама, наем за зала.</w:t>
            </w:r>
          </w:p>
          <w:p w:rsidR="00053068" w:rsidRPr="00053068" w:rsidRDefault="00053068" w:rsidP="00053068">
            <w:pPr>
              <w:spacing w:line="268" w:lineRule="auto"/>
              <w:ind w:firstLine="283"/>
              <w:textAlignment w:val="center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053068"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  <w:t>3. В случай на изложба на културни ценности предметите се застраховат цялостно и разходите за застраховката, международното транспортиране в две посоки на културните ценности и на съпровождащите ги специалисти се поемат от институцията – организатор/заемащата страна, освен ако страните не са се споразумели за друго.</w:t>
            </w:r>
          </w:p>
          <w:p w:rsidR="00053068" w:rsidRPr="00053068" w:rsidRDefault="00053068" w:rsidP="00053068">
            <w:pPr>
              <w:spacing w:line="268" w:lineRule="auto"/>
              <w:ind w:firstLine="283"/>
              <w:textAlignment w:val="center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053068">
              <w:rPr>
                <w:rFonts w:eastAsia="Times New Roman" w:cs="Times New Roman"/>
                <w:color w:val="000000"/>
                <w:spacing w:val="1"/>
                <w:sz w:val="24"/>
                <w:szCs w:val="24"/>
                <w:lang w:eastAsia="bg-BG"/>
              </w:rPr>
              <w:t>Посочените условия подлежат на доуточняване при организиране на представляващи национална ценност изложби, чиято размяна става единствено по силата на специален договор.</w:t>
            </w:r>
          </w:p>
          <w:p w:rsidR="00053068" w:rsidRPr="00053068" w:rsidRDefault="00053068" w:rsidP="00053068">
            <w:pPr>
              <w:spacing w:line="268" w:lineRule="auto"/>
              <w:jc w:val="center"/>
              <w:textAlignment w:val="center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053068"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  <w:t>Член 27</w:t>
            </w:r>
          </w:p>
          <w:p w:rsidR="00053068" w:rsidRPr="00053068" w:rsidRDefault="00053068" w:rsidP="00053068">
            <w:pPr>
              <w:spacing w:line="268" w:lineRule="auto"/>
              <w:ind w:firstLine="283"/>
              <w:textAlignment w:val="center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053068"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  <w:t>В случай на внезапно възникнало заболяване приемащата страна осигурява на лицата, обект на обмен в рамките на тази програма, необходимата медицинска помощ на базата на медицинска застраховка, която е за сметка на изпращащата страна или на кандидата и се прави за времето на престоя в приемащата държава. Всички други медицински услуги се уреждат съгласно действащото в приемащата страна законодателство.</w:t>
            </w:r>
          </w:p>
          <w:p w:rsidR="00053068" w:rsidRPr="00053068" w:rsidRDefault="00053068" w:rsidP="00053068">
            <w:pPr>
              <w:spacing w:line="268" w:lineRule="auto"/>
              <w:jc w:val="center"/>
              <w:textAlignment w:val="center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0530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V. Заключителни разпоредби</w:t>
            </w:r>
          </w:p>
          <w:p w:rsidR="00053068" w:rsidRPr="00053068" w:rsidRDefault="00053068" w:rsidP="00053068">
            <w:pPr>
              <w:keepNext/>
              <w:spacing w:line="268" w:lineRule="auto"/>
              <w:jc w:val="center"/>
              <w:textAlignment w:val="center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053068"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Член 28</w:t>
            </w:r>
          </w:p>
          <w:p w:rsidR="00053068" w:rsidRPr="00053068" w:rsidRDefault="00053068" w:rsidP="00053068">
            <w:pPr>
              <w:spacing w:line="268" w:lineRule="auto"/>
              <w:ind w:firstLine="283"/>
              <w:textAlignment w:val="center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053068"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  <w:t xml:space="preserve">Тази програма влиза в сила от датата на подписването й. Тя остава в сила до подписването на нова програма, но не по-късно от 30 юни 2018 г. </w:t>
            </w:r>
          </w:p>
          <w:p w:rsidR="00053068" w:rsidRPr="00053068" w:rsidRDefault="00053068" w:rsidP="00053068">
            <w:pPr>
              <w:spacing w:line="268" w:lineRule="auto"/>
              <w:ind w:firstLine="283"/>
              <w:textAlignment w:val="center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053068"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  <w:t>Изготвена в Никозия на 25 юни 2015 г. в два екземпляра на английски език.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20"/>
              <w:gridCol w:w="3143"/>
            </w:tblGrid>
            <w:tr w:rsidR="00053068" w:rsidRPr="00053068" w:rsidTr="00053068">
              <w:tc>
                <w:tcPr>
                  <w:tcW w:w="4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53068" w:rsidRPr="00053068" w:rsidRDefault="00053068" w:rsidP="00053068">
                  <w:pPr>
                    <w:spacing w:line="268" w:lineRule="auto"/>
                    <w:textAlignment w:val="center"/>
                    <w:rPr>
                      <w:rFonts w:eastAsia="Times New Roman" w:cs="Times New Roman"/>
                      <w:sz w:val="24"/>
                      <w:szCs w:val="24"/>
                      <w:lang w:eastAsia="bg-BG"/>
                    </w:rPr>
                  </w:pPr>
                  <w:r w:rsidRPr="00053068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 xml:space="preserve">За правителството на </w:t>
                  </w:r>
                </w:p>
              </w:tc>
              <w:tc>
                <w:tcPr>
                  <w:tcW w:w="31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53068" w:rsidRPr="00053068" w:rsidRDefault="00053068" w:rsidP="00053068">
                  <w:pPr>
                    <w:spacing w:line="268" w:lineRule="auto"/>
                    <w:jc w:val="right"/>
                    <w:textAlignment w:val="center"/>
                    <w:rPr>
                      <w:rFonts w:eastAsia="Times New Roman" w:cs="Times New Roman"/>
                      <w:sz w:val="24"/>
                      <w:szCs w:val="24"/>
                      <w:lang w:eastAsia="bg-BG"/>
                    </w:rPr>
                  </w:pPr>
                  <w:r w:rsidRPr="00053068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 xml:space="preserve">За правителството на </w:t>
                  </w:r>
                </w:p>
              </w:tc>
            </w:tr>
            <w:tr w:rsidR="00053068" w:rsidRPr="00053068" w:rsidTr="00053068">
              <w:tc>
                <w:tcPr>
                  <w:tcW w:w="4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53068" w:rsidRPr="00053068" w:rsidRDefault="00053068" w:rsidP="00053068">
                  <w:pPr>
                    <w:spacing w:line="268" w:lineRule="auto"/>
                    <w:textAlignment w:val="center"/>
                    <w:rPr>
                      <w:rFonts w:eastAsia="Times New Roman" w:cs="Times New Roman"/>
                      <w:sz w:val="24"/>
                      <w:szCs w:val="24"/>
                      <w:lang w:eastAsia="bg-BG"/>
                    </w:rPr>
                  </w:pPr>
                  <w:r w:rsidRPr="00053068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Република България:</w:t>
                  </w:r>
                </w:p>
              </w:tc>
              <w:tc>
                <w:tcPr>
                  <w:tcW w:w="31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53068" w:rsidRPr="00053068" w:rsidRDefault="00053068" w:rsidP="00053068">
                  <w:pPr>
                    <w:spacing w:line="268" w:lineRule="auto"/>
                    <w:jc w:val="right"/>
                    <w:textAlignment w:val="center"/>
                    <w:rPr>
                      <w:rFonts w:eastAsia="Times New Roman" w:cs="Times New Roman"/>
                      <w:sz w:val="24"/>
                      <w:szCs w:val="24"/>
                      <w:lang w:eastAsia="bg-BG"/>
                    </w:rPr>
                  </w:pPr>
                  <w:r w:rsidRPr="00053068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Република Кипър:</w:t>
                  </w:r>
                </w:p>
              </w:tc>
            </w:tr>
            <w:tr w:rsidR="00053068" w:rsidRPr="00053068" w:rsidTr="00053068">
              <w:tc>
                <w:tcPr>
                  <w:tcW w:w="4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53068" w:rsidRPr="00053068" w:rsidRDefault="00053068" w:rsidP="00053068">
                  <w:pPr>
                    <w:spacing w:line="268" w:lineRule="auto"/>
                    <w:textAlignment w:val="center"/>
                    <w:rPr>
                      <w:rFonts w:eastAsia="Times New Roman" w:cs="Times New Roman"/>
                      <w:sz w:val="24"/>
                      <w:szCs w:val="24"/>
                      <w:lang w:eastAsia="bg-BG"/>
                    </w:rPr>
                  </w:pPr>
                  <w:r w:rsidRPr="00053068">
                    <w:rPr>
                      <w:rFonts w:eastAsia="Times New Roman" w:cs="Times New Roman"/>
                      <w:b/>
                      <w:bCs/>
                      <w:color w:val="000000"/>
                      <w:sz w:val="24"/>
                      <w:szCs w:val="24"/>
                      <w:lang w:eastAsia="bg-BG"/>
                    </w:rPr>
                    <w:t>Христо Георгиев,</w:t>
                  </w:r>
                </w:p>
              </w:tc>
              <w:tc>
                <w:tcPr>
                  <w:tcW w:w="31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53068" w:rsidRPr="00053068" w:rsidRDefault="00053068" w:rsidP="00053068">
                  <w:pPr>
                    <w:spacing w:line="268" w:lineRule="auto"/>
                    <w:jc w:val="right"/>
                    <w:textAlignment w:val="center"/>
                    <w:rPr>
                      <w:rFonts w:eastAsia="Times New Roman" w:cs="Times New Roman"/>
                      <w:sz w:val="24"/>
                      <w:szCs w:val="24"/>
                      <w:lang w:eastAsia="bg-BG"/>
                    </w:rPr>
                  </w:pPr>
                  <w:r w:rsidRPr="00053068">
                    <w:rPr>
                      <w:rFonts w:eastAsia="Times New Roman" w:cs="Times New Roman"/>
                      <w:b/>
                      <w:bCs/>
                      <w:color w:val="000000"/>
                      <w:sz w:val="24"/>
                      <w:szCs w:val="24"/>
                      <w:lang w:eastAsia="bg-BG"/>
                    </w:rPr>
                    <w:t xml:space="preserve">Костас </w:t>
                  </w:r>
                  <w:proofErr w:type="spellStart"/>
                  <w:r w:rsidRPr="00053068">
                    <w:rPr>
                      <w:rFonts w:eastAsia="Times New Roman" w:cs="Times New Roman"/>
                      <w:b/>
                      <w:bCs/>
                      <w:color w:val="000000"/>
                      <w:sz w:val="24"/>
                      <w:szCs w:val="24"/>
                      <w:lang w:eastAsia="bg-BG"/>
                    </w:rPr>
                    <w:t>Кадис</w:t>
                  </w:r>
                  <w:proofErr w:type="spellEnd"/>
                  <w:r w:rsidRPr="00053068">
                    <w:rPr>
                      <w:rFonts w:eastAsia="Times New Roman" w:cs="Times New Roman"/>
                      <w:b/>
                      <w:bCs/>
                      <w:color w:val="000000"/>
                      <w:sz w:val="24"/>
                      <w:szCs w:val="24"/>
                      <w:lang w:eastAsia="bg-BG"/>
                    </w:rPr>
                    <w:t>,</w:t>
                  </w:r>
                </w:p>
              </w:tc>
            </w:tr>
            <w:tr w:rsidR="00053068" w:rsidRPr="00053068" w:rsidTr="00053068">
              <w:tc>
                <w:tcPr>
                  <w:tcW w:w="4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53068" w:rsidRPr="00053068" w:rsidRDefault="00053068" w:rsidP="00053068">
                  <w:pPr>
                    <w:spacing w:line="268" w:lineRule="auto"/>
                    <w:textAlignment w:val="center"/>
                    <w:rPr>
                      <w:rFonts w:eastAsia="Times New Roman" w:cs="Times New Roman"/>
                      <w:sz w:val="24"/>
                      <w:szCs w:val="24"/>
                      <w:lang w:eastAsia="bg-BG"/>
                    </w:rPr>
                  </w:pPr>
                  <w:r w:rsidRPr="00053068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 xml:space="preserve">извънреден и </w:t>
                  </w:r>
                </w:p>
              </w:tc>
              <w:tc>
                <w:tcPr>
                  <w:tcW w:w="31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53068" w:rsidRPr="00053068" w:rsidRDefault="00053068" w:rsidP="00053068">
                  <w:pPr>
                    <w:spacing w:line="268" w:lineRule="auto"/>
                    <w:jc w:val="right"/>
                    <w:textAlignment w:val="center"/>
                    <w:rPr>
                      <w:rFonts w:eastAsia="Times New Roman" w:cs="Times New Roman"/>
                      <w:sz w:val="24"/>
                      <w:szCs w:val="24"/>
                      <w:lang w:eastAsia="bg-BG"/>
                    </w:rPr>
                  </w:pPr>
                  <w:r w:rsidRPr="00053068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министър на</w:t>
                  </w:r>
                </w:p>
              </w:tc>
            </w:tr>
            <w:tr w:rsidR="00053068" w:rsidRPr="00053068" w:rsidTr="00053068">
              <w:tc>
                <w:tcPr>
                  <w:tcW w:w="4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53068" w:rsidRPr="00053068" w:rsidRDefault="00053068" w:rsidP="00053068">
                  <w:pPr>
                    <w:spacing w:line="268" w:lineRule="auto"/>
                    <w:textAlignment w:val="center"/>
                    <w:rPr>
                      <w:rFonts w:eastAsia="Times New Roman" w:cs="Times New Roman"/>
                      <w:sz w:val="24"/>
                      <w:szCs w:val="24"/>
                      <w:lang w:eastAsia="bg-BG"/>
                    </w:rPr>
                  </w:pPr>
                  <w:r w:rsidRPr="00053068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пълномощен</w:t>
                  </w:r>
                </w:p>
              </w:tc>
              <w:tc>
                <w:tcPr>
                  <w:tcW w:w="31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53068" w:rsidRPr="00053068" w:rsidRDefault="00053068" w:rsidP="00053068">
                  <w:pPr>
                    <w:spacing w:line="268" w:lineRule="auto"/>
                    <w:jc w:val="right"/>
                    <w:textAlignment w:val="center"/>
                    <w:rPr>
                      <w:rFonts w:eastAsia="Times New Roman" w:cs="Times New Roman"/>
                      <w:sz w:val="24"/>
                      <w:szCs w:val="24"/>
                      <w:lang w:eastAsia="bg-BG"/>
                    </w:rPr>
                  </w:pPr>
                  <w:r w:rsidRPr="00053068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културата и</w:t>
                  </w:r>
                </w:p>
              </w:tc>
            </w:tr>
            <w:tr w:rsidR="00053068" w:rsidRPr="00053068" w:rsidTr="00053068">
              <w:tc>
                <w:tcPr>
                  <w:tcW w:w="4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53068" w:rsidRPr="00053068" w:rsidRDefault="00053068" w:rsidP="00053068">
                  <w:pPr>
                    <w:spacing w:line="268" w:lineRule="auto"/>
                    <w:textAlignment w:val="center"/>
                    <w:rPr>
                      <w:rFonts w:eastAsia="Times New Roman" w:cs="Times New Roman"/>
                      <w:sz w:val="24"/>
                      <w:szCs w:val="24"/>
                      <w:lang w:eastAsia="bg-BG"/>
                    </w:rPr>
                  </w:pPr>
                  <w:r w:rsidRPr="00053068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посланик на</w:t>
                  </w:r>
                </w:p>
              </w:tc>
              <w:tc>
                <w:tcPr>
                  <w:tcW w:w="31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53068" w:rsidRPr="00053068" w:rsidRDefault="00053068" w:rsidP="00053068">
                  <w:pPr>
                    <w:spacing w:line="268" w:lineRule="auto"/>
                    <w:jc w:val="right"/>
                    <w:textAlignment w:val="center"/>
                    <w:rPr>
                      <w:rFonts w:eastAsia="Times New Roman" w:cs="Times New Roman"/>
                      <w:sz w:val="24"/>
                      <w:szCs w:val="24"/>
                      <w:lang w:eastAsia="bg-BG"/>
                    </w:rPr>
                  </w:pPr>
                  <w:r w:rsidRPr="00053068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образованието</w:t>
                  </w:r>
                </w:p>
              </w:tc>
            </w:tr>
            <w:tr w:rsidR="00053068" w:rsidRPr="00053068" w:rsidTr="00053068">
              <w:tc>
                <w:tcPr>
                  <w:tcW w:w="4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53068" w:rsidRPr="00053068" w:rsidRDefault="00053068" w:rsidP="00053068">
                  <w:pPr>
                    <w:spacing w:line="268" w:lineRule="auto"/>
                    <w:textAlignment w:val="center"/>
                    <w:rPr>
                      <w:rFonts w:eastAsia="Times New Roman" w:cs="Times New Roman"/>
                      <w:sz w:val="24"/>
                      <w:szCs w:val="24"/>
                      <w:lang w:eastAsia="bg-BG"/>
                    </w:rPr>
                  </w:pPr>
                  <w:r w:rsidRPr="00053068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 xml:space="preserve">Република България </w:t>
                  </w:r>
                </w:p>
              </w:tc>
              <w:tc>
                <w:tcPr>
                  <w:tcW w:w="31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53068" w:rsidRPr="00053068" w:rsidRDefault="00053068" w:rsidP="00053068">
                  <w:pPr>
                    <w:spacing w:line="268" w:lineRule="auto"/>
                    <w:textAlignment w:val="center"/>
                    <w:rPr>
                      <w:rFonts w:eastAsia="Times New Roman" w:cs="Times New Roman"/>
                      <w:sz w:val="24"/>
                      <w:szCs w:val="24"/>
                      <w:lang w:eastAsia="bg-BG"/>
                    </w:rPr>
                  </w:pPr>
                  <w:r w:rsidRPr="00053068">
                    <w:rPr>
                      <w:rFonts w:eastAsia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</w:tr>
            <w:tr w:rsidR="00053068" w:rsidRPr="00053068" w:rsidTr="00053068">
              <w:tc>
                <w:tcPr>
                  <w:tcW w:w="4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53068" w:rsidRPr="00053068" w:rsidRDefault="00053068" w:rsidP="00053068">
                  <w:pPr>
                    <w:spacing w:line="268" w:lineRule="auto"/>
                    <w:textAlignment w:val="center"/>
                    <w:rPr>
                      <w:rFonts w:eastAsia="Times New Roman" w:cs="Times New Roman"/>
                      <w:sz w:val="24"/>
                      <w:szCs w:val="24"/>
                      <w:lang w:eastAsia="bg-BG"/>
                    </w:rPr>
                  </w:pPr>
                  <w:r w:rsidRPr="00053068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в Република Кипър</w:t>
                  </w:r>
                </w:p>
              </w:tc>
              <w:tc>
                <w:tcPr>
                  <w:tcW w:w="31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53068" w:rsidRPr="00053068" w:rsidRDefault="00053068" w:rsidP="00053068">
                  <w:pPr>
                    <w:spacing w:line="268" w:lineRule="auto"/>
                    <w:textAlignment w:val="center"/>
                    <w:rPr>
                      <w:rFonts w:eastAsia="Times New Roman" w:cs="Times New Roman"/>
                      <w:sz w:val="24"/>
                      <w:szCs w:val="24"/>
                      <w:lang w:eastAsia="bg-BG"/>
                    </w:rPr>
                  </w:pPr>
                  <w:r w:rsidRPr="00053068">
                    <w:rPr>
                      <w:rFonts w:eastAsia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</w:tr>
          </w:tbl>
          <w:p w:rsidR="00053068" w:rsidRPr="00053068" w:rsidRDefault="00053068" w:rsidP="00053068">
            <w:pPr>
              <w:spacing w:line="268" w:lineRule="auto"/>
              <w:textAlignment w:val="center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053068"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  <w:t>4648</w:t>
            </w:r>
          </w:p>
        </w:tc>
      </w:tr>
      <w:tr w:rsidR="00053068" w:rsidRPr="00053068" w:rsidTr="00053068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53068" w:rsidRPr="00053068" w:rsidRDefault="00053068" w:rsidP="00053068">
            <w:pPr>
              <w:jc w:val="left"/>
              <w:rPr>
                <w:rFonts w:eastAsia="Times New Roman" w:cs="Times New Roman"/>
                <w:sz w:val="24"/>
                <w:szCs w:val="24"/>
                <w:lang w:eastAsia="bg-BG"/>
              </w:rPr>
            </w:pPr>
          </w:p>
        </w:tc>
      </w:tr>
      <w:bookmarkEnd w:id="0"/>
    </w:tbl>
    <w:p w:rsidR="00CC7BFE" w:rsidRPr="00053068" w:rsidRDefault="00CC7BFE">
      <w:pPr>
        <w:rPr>
          <w:sz w:val="24"/>
          <w:szCs w:val="24"/>
        </w:rPr>
      </w:pPr>
    </w:p>
    <w:sectPr w:rsidR="00CC7BFE" w:rsidRPr="000530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068"/>
    <w:rsid w:val="00053068"/>
    <w:rsid w:val="005B0F49"/>
    <w:rsid w:val="00766194"/>
    <w:rsid w:val="00A64FB6"/>
    <w:rsid w:val="00CC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bg-BG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">
    <w:name w:val="mark"/>
    <w:basedOn w:val="a0"/>
    <w:rsid w:val="00053068"/>
  </w:style>
  <w:style w:type="character" w:customStyle="1" w:styleId="tdhead1">
    <w:name w:val="tdhead1"/>
    <w:basedOn w:val="a0"/>
    <w:rsid w:val="00053068"/>
  </w:style>
  <w:style w:type="paragraph" w:styleId="a3">
    <w:name w:val="Normal (Web)"/>
    <w:basedOn w:val="a"/>
    <w:uiPriority w:val="99"/>
    <w:semiHidden/>
    <w:unhideWhenUsed/>
    <w:rsid w:val="00053068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bg-BG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">
    <w:name w:val="mark"/>
    <w:basedOn w:val="a0"/>
    <w:rsid w:val="00053068"/>
  </w:style>
  <w:style w:type="character" w:customStyle="1" w:styleId="tdhead1">
    <w:name w:val="tdhead1"/>
    <w:basedOn w:val="a0"/>
    <w:rsid w:val="00053068"/>
  </w:style>
  <w:style w:type="paragraph" w:styleId="a3">
    <w:name w:val="Normal (Web)"/>
    <w:basedOn w:val="a"/>
    <w:uiPriority w:val="99"/>
    <w:semiHidden/>
    <w:unhideWhenUsed/>
    <w:rsid w:val="00053068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44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36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5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443538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167898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060107">
              <w:marLeft w:val="0"/>
              <w:marRight w:val="0"/>
              <w:marTop w:val="0"/>
              <w:marBottom w:val="1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10114">
              <w:marLeft w:val="0"/>
              <w:marRight w:val="0"/>
              <w:marTop w:val="113"/>
              <w:marBottom w:val="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015160">
              <w:marLeft w:val="0"/>
              <w:marRight w:val="0"/>
              <w:marTop w:val="0"/>
              <w:marBottom w:val="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193315">
              <w:marLeft w:val="0"/>
              <w:marRight w:val="0"/>
              <w:marTop w:val="113"/>
              <w:marBottom w:val="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758272">
              <w:marLeft w:val="0"/>
              <w:marRight w:val="0"/>
              <w:marTop w:val="113"/>
              <w:marBottom w:val="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963991">
              <w:marLeft w:val="0"/>
              <w:marRight w:val="0"/>
              <w:marTop w:val="113"/>
              <w:marBottom w:val="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600438">
              <w:marLeft w:val="0"/>
              <w:marRight w:val="0"/>
              <w:marTop w:val="113"/>
              <w:marBottom w:val="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840716">
              <w:marLeft w:val="0"/>
              <w:marRight w:val="0"/>
              <w:marTop w:val="113"/>
              <w:marBottom w:val="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577819">
              <w:marLeft w:val="0"/>
              <w:marRight w:val="0"/>
              <w:marTop w:val="0"/>
              <w:marBottom w:val="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139366">
              <w:marLeft w:val="0"/>
              <w:marRight w:val="0"/>
              <w:marTop w:val="113"/>
              <w:marBottom w:val="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474849">
              <w:marLeft w:val="0"/>
              <w:marRight w:val="0"/>
              <w:marTop w:val="113"/>
              <w:marBottom w:val="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405019">
              <w:marLeft w:val="0"/>
              <w:marRight w:val="0"/>
              <w:marTop w:val="113"/>
              <w:marBottom w:val="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446216">
              <w:marLeft w:val="0"/>
              <w:marRight w:val="0"/>
              <w:marTop w:val="113"/>
              <w:marBottom w:val="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861265">
              <w:marLeft w:val="0"/>
              <w:marRight w:val="0"/>
              <w:marTop w:val="113"/>
              <w:marBottom w:val="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54020">
              <w:marLeft w:val="0"/>
              <w:marRight w:val="0"/>
              <w:marTop w:val="113"/>
              <w:marBottom w:val="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965240">
              <w:marLeft w:val="0"/>
              <w:marRight w:val="0"/>
              <w:marTop w:val="113"/>
              <w:marBottom w:val="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554802">
              <w:marLeft w:val="0"/>
              <w:marRight w:val="0"/>
              <w:marTop w:val="113"/>
              <w:marBottom w:val="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709057">
              <w:marLeft w:val="0"/>
              <w:marRight w:val="0"/>
              <w:marTop w:val="113"/>
              <w:marBottom w:val="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542357">
              <w:marLeft w:val="0"/>
              <w:marRight w:val="0"/>
              <w:marTop w:val="113"/>
              <w:marBottom w:val="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022834">
              <w:marLeft w:val="0"/>
              <w:marRight w:val="0"/>
              <w:marTop w:val="113"/>
              <w:marBottom w:val="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892281">
              <w:marLeft w:val="0"/>
              <w:marRight w:val="0"/>
              <w:marTop w:val="113"/>
              <w:marBottom w:val="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099179">
              <w:marLeft w:val="0"/>
              <w:marRight w:val="0"/>
              <w:marTop w:val="113"/>
              <w:marBottom w:val="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77980">
              <w:marLeft w:val="0"/>
              <w:marRight w:val="0"/>
              <w:marTop w:val="113"/>
              <w:marBottom w:val="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158163">
              <w:marLeft w:val="0"/>
              <w:marRight w:val="0"/>
              <w:marTop w:val="113"/>
              <w:marBottom w:val="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331580">
              <w:marLeft w:val="0"/>
              <w:marRight w:val="0"/>
              <w:marTop w:val="0"/>
              <w:marBottom w:val="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347341">
              <w:marLeft w:val="0"/>
              <w:marRight w:val="0"/>
              <w:marTop w:val="113"/>
              <w:marBottom w:val="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34355">
              <w:marLeft w:val="0"/>
              <w:marRight w:val="0"/>
              <w:marTop w:val="113"/>
              <w:marBottom w:val="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254148">
              <w:marLeft w:val="0"/>
              <w:marRight w:val="0"/>
              <w:marTop w:val="113"/>
              <w:marBottom w:val="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60798">
              <w:marLeft w:val="0"/>
              <w:marRight w:val="0"/>
              <w:marTop w:val="113"/>
              <w:marBottom w:val="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4909">
              <w:marLeft w:val="0"/>
              <w:marRight w:val="0"/>
              <w:marTop w:val="113"/>
              <w:marBottom w:val="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563628">
              <w:marLeft w:val="0"/>
              <w:marRight w:val="0"/>
              <w:marTop w:val="0"/>
              <w:marBottom w:val="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115665">
              <w:marLeft w:val="0"/>
              <w:marRight w:val="0"/>
              <w:marTop w:val="113"/>
              <w:marBottom w:val="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209302">
              <w:marLeft w:val="0"/>
              <w:marRight w:val="0"/>
              <w:marTop w:val="113"/>
              <w:marBottom w:val="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489361">
              <w:marLeft w:val="0"/>
              <w:marRight w:val="0"/>
              <w:marTop w:val="0"/>
              <w:marBottom w:val="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52659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544545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122237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849703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1940</Words>
  <Characters>11058</Characters>
  <Application>Microsoft Office Word</Application>
  <DocSecurity>0</DocSecurity>
  <Lines>92</Lines>
  <Paragraphs>25</Paragraphs>
  <ScaleCrop>false</ScaleCrop>
  <Company/>
  <LinksUpToDate>false</LinksUpToDate>
  <CharactersWithSpaces>12973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SBU</dc:creator>
  <cp:lastModifiedBy>SBU</cp:lastModifiedBy>
  <cp:revision>1</cp:revision>
  <dcterms:created xsi:type="dcterms:W3CDTF">2015-08-26T19:44:00Z</dcterms:created>
  <dcterms:modified xsi:type="dcterms:W3CDTF">2015-08-26T19:50:00Z</dcterms:modified>
</cp:coreProperties>
</file>